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EA6" w:rsidRDefault="00271EA6" w:rsidP="00271EA6">
      <w:pPr>
        <w:pStyle w:val="NormalWeb"/>
        <w:bidi/>
        <w:spacing w:after="195" w:afterAutospacing="0"/>
        <w:jc w:val="both"/>
      </w:pPr>
      <w:r>
        <w:rPr>
          <w:rFonts w:ascii="Calibri" w:hAnsi="Calibri" w:cs="B Lotus" w:hint="cs"/>
          <w:rtl/>
        </w:rPr>
        <w:t>در تاریخ 3/10/99 جناب آقای دکتر شاهمرادی</w:t>
      </w:r>
      <w:r>
        <w:rPr>
          <w:rFonts w:ascii="Calibri" w:hAnsi="Calibri"/>
          <w:sz w:val="22"/>
          <w:szCs w:val="22"/>
          <w:rtl/>
        </w:rPr>
        <w:t> </w:t>
      </w:r>
      <w:r>
        <w:rPr>
          <w:rFonts w:ascii="Calibri" w:hAnsi="Calibri" w:cs="B Lotus" w:hint="cs"/>
          <w:rtl/>
        </w:rPr>
        <w:t>مدیر کل محترم امور تجهیزات و ملزومات پزشکی سازمان غذا و دارو در پاسخ به نامه یکی از دانشگاههای علوم پزشکی در خصوص بررسی مدارک واحدهای جدید تولید کننده ماسک اعلام کرد:</w:t>
      </w:r>
    </w:p>
    <w:p w:rsidR="00271EA6" w:rsidRDefault="00271EA6" w:rsidP="00271EA6">
      <w:pPr>
        <w:pStyle w:val="NormalWeb"/>
        <w:bidi/>
        <w:spacing w:after="195" w:afterAutospacing="0"/>
        <w:jc w:val="both"/>
        <w:rPr>
          <w:rtl/>
        </w:rPr>
      </w:pPr>
      <w:r>
        <w:rPr>
          <w:rFonts w:ascii="Calibri" w:hAnsi="Calibri" w:cs="B Lotus" w:hint="cs"/>
          <w:rtl/>
        </w:rPr>
        <w:t>پیرو مصوبات ستاد ملی مبارزه با کرونا، مطابق نامه شماره 53276/99/370 مورخ 9/9/99 معاون محترم وزیر و مدیرعامل سازمان حمایت از مصرف کنندگان و تولیدکنندگان، به اطلاع می</w:t>
      </w:r>
      <w:r>
        <w:rPr>
          <w:rFonts w:ascii="Calibri" w:hAnsi="Calibri" w:cs="B Lotus" w:hint="cs"/>
          <w:rtl/>
        </w:rPr>
        <w:softHyphen/>
        <w:t>رساند با توجه به محدودیت تولید پارچه به ویژه ملت بلون و در راستای مدیریت شبکه توزیع، تا اطلاع ثانوی بررسی مدارک جهت صدور مجوز جدید برای واحدهای تولید کننده ماسک (کارگاهی و صنعتی) صورت نمی</w:t>
      </w:r>
      <w:r>
        <w:rPr>
          <w:rFonts w:ascii="Calibri" w:hAnsi="Calibri" w:cs="B Lotus" w:hint="cs"/>
          <w:rtl/>
        </w:rPr>
        <w:softHyphen/>
        <w:t xml:space="preserve">پذیرد. </w:t>
      </w:r>
    </w:p>
    <w:p w:rsidR="00271EA6" w:rsidRDefault="00271EA6" w:rsidP="00271EA6">
      <w:pPr>
        <w:pStyle w:val="NormalWeb"/>
        <w:bidi/>
        <w:spacing w:after="195" w:afterAutospacing="0"/>
        <w:jc w:val="both"/>
        <w:rPr>
          <w:rtl/>
        </w:rPr>
      </w:pPr>
      <w:r>
        <w:rPr>
          <w:rFonts w:ascii="Calibri" w:hAnsi="Calibri" w:cs="B Lotus" w:hint="cs"/>
          <w:rtl/>
        </w:rPr>
        <w:t>بدیهی است برای تولید کنندگانی که پیش از تاریخ مصوبه فوق الاشاره پروانه بهره برداری از وزارت محترم صمت دریافت کرده</w:t>
      </w:r>
      <w:r>
        <w:rPr>
          <w:rFonts w:ascii="Calibri" w:hAnsi="Calibri" w:cs="B Lotus" w:hint="cs"/>
          <w:rtl/>
        </w:rPr>
        <w:softHyphen/>
        <w:t>اند و یا گواهی فروش از این اداره کل دریافت نموده</w:t>
      </w:r>
      <w:r>
        <w:rPr>
          <w:rFonts w:ascii="Calibri" w:hAnsi="Calibri" w:cs="B Lotus" w:hint="cs"/>
          <w:rtl/>
        </w:rPr>
        <w:softHyphen/>
        <w:t>اند، صدور پروانه ساخت کمافی</w:t>
      </w:r>
      <w:r>
        <w:rPr>
          <w:rFonts w:ascii="Calibri" w:hAnsi="Calibri" w:cs="B Lotus" w:hint="cs"/>
          <w:rtl/>
        </w:rPr>
        <w:softHyphen/>
        <w:t>السابق بلامانع خواهد بود.</w:t>
      </w:r>
    </w:p>
    <w:p w:rsidR="00727CB4" w:rsidRDefault="00727CB4">
      <w:bookmarkStart w:id="0" w:name="_GoBack"/>
      <w:bookmarkEnd w:id="0"/>
    </w:p>
    <w:sectPr w:rsidR="00727CB4" w:rsidSect="00B9655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EA6"/>
    <w:rsid w:val="00271EA6"/>
    <w:rsid w:val="00727CB4"/>
    <w:rsid w:val="00B9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1EA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1EA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sf21</dc:creator>
  <cp:lastModifiedBy>sf21</cp:lastModifiedBy>
  <cp:revision>1</cp:revision>
  <dcterms:created xsi:type="dcterms:W3CDTF">2021-04-24T05:20:00Z</dcterms:created>
  <dcterms:modified xsi:type="dcterms:W3CDTF">2021-04-24T05:21:00Z</dcterms:modified>
</cp:coreProperties>
</file>